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Образец документа подготовлен в рамках проекта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highlight w:val="white"/>
            <w:u w:val="single"/>
            <w:rtl w:val="0"/>
          </w:rPr>
          <w:t xml:space="preserve">«Центр правовых знаний о благотворительности»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, который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:rsidR="00000000" w:rsidDel="00000000" w:rsidP="00000000" w:rsidRDefault="00000000" w:rsidRPr="00000000" w14:paraId="00000003">
      <w:pPr>
        <w:spacing w:line="276" w:lineRule="auto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Вы можете использовать этот образец по своему усмотрению, однако если вы будете его распространять или использовать в публичных мероприятиях — необходимо указать, что документ подготовлен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highlight w:val="white"/>
            <w:u w:val="single"/>
            <w:rtl w:val="0"/>
          </w:rPr>
          <w:t xml:space="preserve">Ассоциацией «Юристы за гражданское общество»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в рамках проекта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highlight w:val="white"/>
            <w:u w:val="single"/>
            <w:rtl w:val="0"/>
          </w:rPr>
          <w:t xml:space="preserve">«Центр правовых знаний о благотворительности»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5">
      <w:pPr>
        <w:spacing w:line="276" w:lineRule="auto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Мы записали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highlight w:val="white"/>
            <w:u w:val="single"/>
            <w:rtl w:val="0"/>
          </w:rPr>
          <w:t xml:space="preserve">мастер-класс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по работе с документом, также к отдельным пунктам вы найдете комментарии юриста. Чтобы использовать документ, скачайте его на свой компьютер, удалите первую страницу и все комментарии.</w:t>
      </w:r>
    </w:p>
    <w:p w:rsidR="00000000" w:rsidDel="00000000" w:rsidP="00000000" w:rsidRDefault="00000000" w:rsidRPr="00000000" w14:paraId="00000007">
      <w:pPr>
        <w:spacing w:line="276" w:lineRule="auto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Утверждено </w:t>
      </w:r>
      <w:commentRangeStart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решением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…</w:t>
      </w:r>
    </w:p>
    <w:p w:rsidR="00000000" w:rsidDel="00000000" w:rsidP="00000000" w:rsidRDefault="00000000" w:rsidRPr="00000000" w14:paraId="00000023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Благотворительного </w:t>
      </w:r>
      <w:commentRangeStart w:id="1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фонда «…»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Протокол № … от … 202… г.</w:t>
      </w:r>
    </w:p>
    <w:p w:rsidR="00000000" w:rsidDel="00000000" w:rsidP="00000000" w:rsidRDefault="00000000" w:rsidRPr="00000000" w14:paraId="00000025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 xml:space="preserve">    </w:t>
        <w:tab/>
      </w:r>
    </w:p>
    <w:p w:rsidR="00000000" w:rsidDel="00000000" w:rsidP="00000000" w:rsidRDefault="00000000" w:rsidRPr="00000000" w14:paraId="0000002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БЛАГОТВОРИТЕЛЬНАЯ ПРОГРАММА</w:t>
      </w:r>
    </w:p>
    <w:p w:rsidR="00000000" w:rsidDel="00000000" w:rsidP="00000000" w:rsidRDefault="00000000" w:rsidRPr="00000000" w14:paraId="00000028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commentRangeStart w:id="2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«…»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commentRangeEnd w:id="2"/>
      <w:r w:rsidDel="00000000" w:rsidR="00000000" w:rsidRPr="00000000">
        <w:commentReference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Цели Благотворительной программы</w:t>
      </w:r>
    </w:p>
    <w:p w:rsidR="00000000" w:rsidDel="00000000" w:rsidP="00000000" w:rsidRDefault="00000000" w:rsidRPr="00000000" w14:paraId="0000002A">
      <w:pPr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1.1. Благотворительная программа «…»  (далее – Благотворительная программа, Программа) разработана Благотворительным фондом «…» (далее – Фонд) в соответствии с Федеральным законом «О благотворительной деятельности и добровольчестве (волонтерстве)», иными правовыми актами Российской Федерации, Уставом Фонда, и представляет собой комплекс мероприятий, направленных на реализацию следующих </w:t>
      </w:r>
      <w:commentRangeStart w:id="3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уставных целей</w:t>
      </w:r>
      <w:commentRangeEnd w:id="3"/>
      <w:r w:rsidDel="00000000" w:rsidR="00000000" w:rsidRPr="00000000">
        <w:commentReference w:id="3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Фонда:</w:t>
      </w:r>
    </w:p>
    <w:p w:rsidR="00000000" w:rsidDel="00000000" w:rsidP="00000000" w:rsidRDefault="00000000" w:rsidRPr="00000000" w14:paraId="0000002B">
      <w:pPr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1) социальная поддержка граждан, включая улучшение материального положения малообеспеченных;</w:t>
      </w:r>
    </w:p>
    <w:p w:rsidR="00000000" w:rsidDel="00000000" w:rsidP="00000000" w:rsidRDefault="00000000" w:rsidRPr="00000000" w14:paraId="0000002C">
      <w:pPr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2)   содействие защите материнства, детства и отцовства.</w:t>
      </w:r>
    </w:p>
    <w:p w:rsidR="00000000" w:rsidDel="00000000" w:rsidP="00000000" w:rsidRDefault="00000000" w:rsidRPr="00000000" w14:paraId="0000002D">
      <w:pPr>
        <w:spacing w:after="240" w:before="24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1.2. Решения об утверждении Программы и изменений к ней, о продлении сроков Программы и о досрочном прекращении Программы, об утверждении сметы Программы и изменений к ней принимаются высшим коллегиальным органом Фонда - Советом.</w:t>
      </w:r>
    </w:p>
    <w:p w:rsidR="00000000" w:rsidDel="00000000" w:rsidP="00000000" w:rsidRDefault="00000000" w:rsidRPr="00000000" w14:paraId="0000002E">
      <w:pPr>
        <w:spacing w:after="240" w:before="24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1.3. Благотворительная программа реализуется на территории </w:t>
      </w:r>
      <w:commentRangeStart w:id="4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</w:t>
      </w:r>
      <w:commentRangeEnd w:id="4"/>
      <w:r w:rsidDel="00000000" w:rsidR="00000000" w:rsidRPr="00000000">
        <w:commentReference w:id="4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40" w:before="240" w:line="312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Задача Благотворительной программы</w:t>
      </w:r>
    </w:p>
    <w:p w:rsidR="00000000" w:rsidDel="00000000" w:rsidP="00000000" w:rsidRDefault="00000000" w:rsidRPr="00000000" w14:paraId="00000030">
      <w:pPr>
        <w:spacing w:after="240" w:before="24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 </w:t>
      </w:r>
      <w:commentRangeStart w:id="5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Задача Программы</w:t>
      </w:r>
      <w:commentRangeEnd w:id="5"/>
      <w:r w:rsidDel="00000000" w:rsidR="00000000" w:rsidRPr="00000000">
        <w:commentReference w:id="5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предоставление благотворительной помощи благополучателям для поддержания здоровья и обеспечения жизнедеятельности, преодоления ими трудных жизненных ситуаций и повышения качества жизни.</w:t>
      </w:r>
    </w:p>
    <w:p w:rsidR="00000000" w:rsidDel="00000000" w:rsidP="00000000" w:rsidRDefault="00000000" w:rsidRPr="00000000" w14:paraId="00000031">
      <w:pPr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 Решение задачи Программы обеспечивается выполнением следующих действий/мероприятий:</w:t>
      </w:r>
    </w:p>
    <w:p w:rsidR="00000000" w:rsidDel="00000000" w:rsidP="00000000" w:rsidRDefault="00000000" w:rsidRPr="00000000" w14:paraId="00000032">
      <w:pPr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1) сбор, аккумулирование средств для финансирования Программы и дальнейшее их расходование в соответствии с задачами и сметой Программы;</w:t>
      </w:r>
    </w:p>
    <w:p w:rsidR="00000000" w:rsidDel="00000000" w:rsidP="00000000" w:rsidRDefault="00000000" w:rsidRPr="00000000" w14:paraId="00000033">
      <w:pPr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2) прием обращений на получение благотворительной помощи; оценка соответствия обращений условиям Программы; принятие решений о включении обращений в Программу; взаимодействие с благополучателями, включая предоставление благотворительной помощи и оформление соответствующей документации;</w:t>
      </w:r>
    </w:p>
    <w:p w:rsidR="00000000" w:rsidDel="00000000" w:rsidP="00000000" w:rsidRDefault="00000000" w:rsidRPr="00000000" w14:paraId="00000034">
      <w:pPr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3) выборочный мониторинг целевого использования благополучателями предоставленной в рамках Программы благотворительной помощи.</w:t>
      </w:r>
    </w:p>
    <w:p w:rsidR="00000000" w:rsidDel="00000000" w:rsidP="00000000" w:rsidRDefault="00000000" w:rsidRPr="00000000" w14:paraId="00000035">
      <w:pPr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</w:t>
      </w:r>
      <w:commentRangeStart w:id="6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Сроки и этапы</w:t>
      </w:r>
      <w:commentRangeEnd w:id="6"/>
      <w:r w:rsidDel="00000000" w:rsidR="00000000" w:rsidRPr="00000000">
        <w:commentReference w:id="6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реализации Благотворительной программы</w:t>
      </w:r>
    </w:p>
    <w:p w:rsidR="00000000" w:rsidDel="00000000" w:rsidP="00000000" w:rsidRDefault="00000000" w:rsidRPr="00000000" w14:paraId="00000037">
      <w:pPr>
        <w:spacing w:after="240" w:before="24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 Программа является </w:t>
      </w:r>
      <w:commentRangeStart w:id="7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долгосрочной</w:t>
      </w:r>
      <w:commentRangeEnd w:id="7"/>
      <w:r w:rsidDel="00000000" w:rsidR="00000000" w:rsidRPr="00000000">
        <w:commentReference w:id="7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Срок реализации Программы 3 (три) года:  с 01.01.2024 года по 31.12.2026 года.</w:t>
      </w:r>
    </w:p>
    <w:p w:rsidR="00000000" w:rsidDel="00000000" w:rsidP="00000000" w:rsidRDefault="00000000" w:rsidRPr="00000000" w14:paraId="00000038">
      <w:pPr>
        <w:spacing w:after="240" w:befor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3.2. Срок реализации Программы может быть изменен. Программа может быть досрочно прекращена, в том числе в связи с принятием новой Благотворительной программы.</w:t>
      </w:r>
    </w:p>
    <w:p w:rsidR="00000000" w:rsidDel="00000000" w:rsidP="00000000" w:rsidRDefault="00000000" w:rsidRPr="00000000" w14:paraId="00000039">
      <w:pPr>
        <w:spacing w:after="240" w:befor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3.3. </w:t>
      </w:r>
      <w:commentRangeStart w:id="8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Этапом реализации программы</w:t>
      </w:r>
      <w:commentRangeEnd w:id="8"/>
      <w:r w:rsidDel="00000000" w:rsidR="00000000" w:rsidRPr="00000000">
        <w:commentReference w:id="8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считается календарный год. </w:t>
      </w:r>
    </w:p>
    <w:p w:rsidR="00000000" w:rsidDel="00000000" w:rsidP="00000000" w:rsidRDefault="00000000" w:rsidRPr="00000000" w14:paraId="0000003A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commentRangeStart w:id="9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Благополучатели </w:t>
      </w:r>
      <w:commentRangeEnd w:id="9"/>
      <w:r w:rsidDel="00000000" w:rsidR="00000000" w:rsidRPr="00000000">
        <w:commentReference w:id="9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Программы и виды благотворительной помощи</w:t>
      </w:r>
    </w:p>
    <w:p w:rsidR="00000000" w:rsidDel="00000000" w:rsidP="00000000" w:rsidRDefault="00000000" w:rsidRPr="00000000" w14:paraId="0000003B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</w:t>
        <w:tab/>
        <w:t xml:space="preserve">4.1.  Благополучателями в рамках данной Программы могут быть физические лица, относящиеся к целевой группе Программы.</w:t>
      </w:r>
    </w:p>
    <w:p w:rsidR="00000000" w:rsidDel="00000000" w:rsidP="00000000" w:rsidRDefault="00000000" w:rsidRPr="00000000" w14:paraId="0000003C">
      <w:pPr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Целевой группой Программы являются </w:t>
      </w:r>
      <w:commentRangeStart w:id="1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малообеспеченные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commentRangeEnd w:id="10"/>
      <w:r w:rsidDel="00000000" w:rsidR="00000000" w:rsidRPr="00000000">
        <w:commentReference w:id="10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семьи и малообеспеченные одиноко проживающие граждане.</w:t>
      </w:r>
    </w:p>
    <w:p w:rsidR="00000000" w:rsidDel="00000000" w:rsidP="00000000" w:rsidRDefault="00000000" w:rsidRPr="00000000" w14:paraId="0000003D">
      <w:pPr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рамках данной Программы  к малообеспеченным относятся семьи или одиноко проживающие граждане, соответствующие следующим критериям в совокупности:</w:t>
      </w:r>
    </w:p>
    <w:p w:rsidR="00000000" w:rsidDel="00000000" w:rsidP="00000000" w:rsidRDefault="00000000" w:rsidRPr="00000000" w14:paraId="0000003E">
      <w:pPr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1) имеют  среднедушевой доход ниже величины прожиточного минимума, установленного в  </w:t>
      </w:r>
      <w:commentRangeStart w:id="1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commentRangeEnd w:id="11"/>
      <w:r w:rsidDel="00000000" w:rsidR="00000000" w:rsidRPr="00000000">
        <w:commentReference w:id="11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3F">
      <w:pPr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2) относятся к любой из следующих категорий:</w:t>
      </w:r>
    </w:p>
    <w:p w:rsidR="00000000" w:rsidDel="00000000" w:rsidP="00000000" w:rsidRDefault="00000000" w:rsidRPr="00000000" w14:paraId="00000040">
      <w:pPr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многодетные семьи;</w:t>
      </w:r>
    </w:p>
    <w:p w:rsidR="00000000" w:rsidDel="00000000" w:rsidP="00000000" w:rsidRDefault="00000000" w:rsidRPr="00000000" w14:paraId="00000041">
      <w:pPr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дети-сироты и дети, оставшиеся без попечения родителей;</w:t>
      </w:r>
    </w:p>
    <w:p w:rsidR="00000000" w:rsidDel="00000000" w:rsidP="00000000" w:rsidRDefault="00000000" w:rsidRPr="00000000" w14:paraId="00000042">
      <w:pPr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инвалиды и семьи с детьми-инвалидами;</w:t>
      </w:r>
    </w:p>
    <w:p w:rsidR="00000000" w:rsidDel="00000000" w:rsidP="00000000" w:rsidRDefault="00000000" w:rsidRPr="00000000" w14:paraId="00000043">
      <w:pPr>
        <w:ind w:firstLine="709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лица, полностью или частично утратившие способность к самообслуживанию, для которых требуется патронажный уход;</w:t>
      </w:r>
    </w:p>
    <w:p w:rsidR="00000000" w:rsidDel="00000000" w:rsidP="00000000" w:rsidRDefault="00000000" w:rsidRPr="00000000" w14:paraId="00000044">
      <w:pPr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лица, пострадавшие в результате стихийных бедствий, экологических, промышленных или иных катастроф;</w:t>
      </w:r>
    </w:p>
    <w:p w:rsidR="00000000" w:rsidDel="00000000" w:rsidP="00000000" w:rsidRDefault="00000000" w:rsidRPr="00000000" w14:paraId="00000045">
      <w:pPr>
        <w:spacing w:after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commentRangeStart w:id="1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</w:t>
      </w:r>
      <w:commentRangeEnd w:id="12"/>
      <w:r w:rsidDel="00000000" w:rsidR="00000000" w:rsidRPr="00000000">
        <w:commentReference w:id="1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24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4.3. </w:t>
      </w:r>
      <w:commentRangeStart w:id="13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Преимущественная поддержка</w:t>
      </w:r>
      <w:commentRangeEnd w:id="13"/>
      <w:r w:rsidDel="00000000" w:rsidR="00000000" w:rsidRPr="00000000">
        <w:commentReference w:id="13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предоставляется малообеспеченным при наличии следующих обстоятельств: длительное нахождение на стационарном или на амбулаторном лечении; тяжелое заболевание человека или членов его семьи, за которыми он осуществляет уход; наличие на иждивении нетрудоспособных членов семьи;  осуществление ухода за престарелыми людьми, инвалидами, ребенком-инвалидом; невозможность трудоустройства, несмотря на принимаемые меры, в том числе по причине болезни; отсутствие близких, способных оказать поддержку.</w:t>
      </w:r>
    </w:p>
    <w:p w:rsidR="00000000" w:rsidDel="00000000" w:rsidP="00000000" w:rsidRDefault="00000000" w:rsidRPr="00000000" w14:paraId="00000047">
      <w:pPr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4.4. Благотворительная помощь благополучателям предоставляется в целях удовлетворения их потребностей:</w:t>
      </w:r>
    </w:p>
    <w:p w:rsidR="00000000" w:rsidDel="00000000" w:rsidP="00000000" w:rsidRDefault="00000000" w:rsidRPr="00000000" w14:paraId="00000048">
      <w:pPr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приобретении продуктов питания, одежды, обуви, лекарственных препаратов и других товаров первой необходимости;</w:t>
      </w:r>
    </w:p>
    <w:p w:rsidR="00000000" w:rsidDel="00000000" w:rsidP="00000000" w:rsidRDefault="00000000" w:rsidRPr="00000000" w14:paraId="00000049">
      <w:pPr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лечении, реабилитации, в профилактическом медицинском осмотре;</w:t>
      </w:r>
    </w:p>
    <w:p w:rsidR="00000000" w:rsidDel="00000000" w:rsidP="00000000" w:rsidRDefault="00000000" w:rsidRPr="00000000" w14:paraId="0000004A">
      <w:pPr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приобретении товаров для ведения личного подсобного хозяйства;</w:t>
      </w:r>
    </w:p>
    <w:p w:rsidR="00000000" w:rsidDel="00000000" w:rsidP="00000000" w:rsidRDefault="00000000" w:rsidRPr="00000000" w14:paraId="0000004B">
      <w:pPr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товарах и услугах дошкольного, школьного и профессионального образования;</w:t>
      </w:r>
    </w:p>
    <w:p w:rsidR="00000000" w:rsidDel="00000000" w:rsidP="00000000" w:rsidRDefault="00000000" w:rsidRPr="00000000" w14:paraId="0000004C">
      <w:pPr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commentRangeStart w:id="14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</w:t>
      </w:r>
      <w:commentRangeEnd w:id="14"/>
      <w:r w:rsidDel="00000000" w:rsidR="00000000" w:rsidRPr="00000000">
        <w:commentReference w:id="14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4.5. Благотворительная помощь благополучателям может быть предоставлена в форме:</w:t>
      </w:r>
    </w:p>
    <w:p w:rsidR="00000000" w:rsidDel="00000000" w:rsidP="00000000" w:rsidRDefault="00000000" w:rsidRPr="00000000" w14:paraId="0000004F">
      <w:pPr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денежной выплаты;</w:t>
      </w:r>
    </w:p>
    <w:p w:rsidR="00000000" w:rsidDel="00000000" w:rsidP="00000000" w:rsidRDefault="00000000" w:rsidRPr="00000000" w14:paraId="00000050">
      <w:pPr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натуральной форме путем предоставления товаров, включая товары первой необходимости, и консультационных услуг; </w:t>
      </w:r>
    </w:p>
    <w:p w:rsidR="00000000" w:rsidDel="00000000" w:rsidP="00000000" w:rsidRDefault="00000000" w:rsidRPr="00000000" w14:paraId="00000051">
      <w:pPr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оплаты услуг;</w:t>
      </w:r>
    </w:p>
    <w:p w:rsidR="00000000" w:rsidDel="00000000" w:rsidP="00000000" w:rsidRDefault="00000000" w:rsidRPr="00000000" w14:paraId="00000052">
      <w:pPr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оплаты товаров.</w:t>
      </w:r>
    </w:p>
    <w:p w:rsidR="00000000" w:rsidDel="00000000" w:rsidP="00000000" w:rsidRDefault="00000000" w:rsidRPr="00000000" w14:paraId="00000053">
      <w:pPr>
        <w:spacing w:after="240" w:before="240" w:lineRule="auto"/>
        <w:ind w:firstLine="70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 Условия и порядок предоставления благотворительной помощи</w:t>
      </w:r>
    </w:p>
    <w:p w:rsidR="00000000" w:rsidDel="00000000" w:rsidP="00000000" w:rsidRDefault="00000000" w:rsidRPr="00000000" w14:paraId="00000054">
      <w:pPr>
        <w:spacing w:after="24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5.1. Вопрос о предоставлении благотворительной помощи рассматривается на основании письменного обращения потенциального благополучателя в Фонд. </w:t>
      </w:r>
    </w:p>
    <w:p w:rsidR="00000000" w:rsidDel="00000000" w:rsidP="00000000" w:rsidRDefault="00000000" w:rsidRPr="00000000" w14:paraId="00000055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5.2. Образец заявления на получение благотворительной помощи утверждается </w:t>
      </w:r>
      <w:commentRangeStart w:id="15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 </w:t>
      </w:r>
      <w:commentRangeEnd w:id="15"/>
      <w:r w:rsidDel="00000000" w:rsidR="00000000" w:rsidRPr="00000000">
        <w:commentReference w:id="15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Фонда. Обращение должно содержать описание конкретной ситуации, в связи с которой запрашивается помощь (заявление на получение благотворительной помощи), с приложением подтверждающих документов, действительных на день подачи заявления. Такими документами (сведениями) могут быть:</w:t>
      </w:r>
    </w:p>
    <w:p w:rsidR="00000000" w:rsidDel="00000000" w:rsidP="00000000" w:rsidRDefault="00000000" w:rsidRPr="00000000" w14:paraId="00000056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данные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паспортов заявителя и всех взрослых членов семьи;</w:t>
      </w:r>
    </w:p>
    <w:p w:rsidR="00000000" w:rsidDel="00000000" w:rsidP="00000000" w:rsidRDefault="00000000" w:rsidRPr="00000000" w14:paraId="00000057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данные  свидетельств о рождении  несовершеннолетних детей;</w:t>
      </w:r>
    </w:p>
    <w:p w:rsidR="00000000" w:rsidDel="00000000" w:rsidP="00000000" w:rsidRDefault="00000000" w:rsidRPr="00000000" w14:paraId="00000058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выписка из домовой книги по месту регистрации;</w:t>
      </w:r>
    </w:p>
    <w:p w:rsidR="00000000" w:rsidDel="00000000" w:rsidP="00000000" w:rsidRDefault="00000000" w:rsidRPr="00000000" w14:paraId="00000059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данные удостоверения многодетной семьи;</w:t>
      </w:r>
    </w:p>
    <w:p w:rsidR="00000000" w:rsidDel="00000000" w:rsidP="00000000" w:rsidRDefault="00000000" w:rsidRPr="00000000" w14:paraId="0000005A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данные трудовых книжек неработающих членов семьи;</w:t>
      </w:r>
    </w:p>
    <w:p w:rsidR="00000000" w:rsidDel="00000000" w:rsidP="00000000" w:rsidRDefault="00000000" w:rsidRPr="00000000" w14:paraId="0000005B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справка о регистрации в качестве безработного;</w:t>
      </w:r>
    </w:p>
    <w:p w:rsidR="00000000" w:rsidDel="00000000" w:rsidP="00000000" w:rsidRDefault="00000000" w:rsidRPr="00000000" w14:paraId="0000005C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справка о размере пособия по безработице;</w:t>
      </w:r>
    </w:p>
    <w:p w:rsidR="00000000" w:rsidDel="00000000" w:rsidP="00000000" w:rsidRDefault="00000000" w:rsidRPr="00000000" w14:paraId="0000005D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справки о доходах заявителя и всех работающих членов его семьи  за три месяца, предшествующих дате подачи заявления;</w:t>
      </w:r>
    </w:p>
    <w:p w:rsidR="00000000" w:rsidDel="00000000" w:rsidP="00000000" w:rsidRDefault="00000000" w:rsidRPr="00000000" w14:paraId="0000005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справка о видах и размерах получаемых пособий;</w:t>
      </w:r>
    </w:p>
    <w:p w:rsidR="00000000" w:rsidDel="00000000" w:rsidP="00000000" w:rsidRDefault="00000000" w:rsidRPr="00000000" w14:paraId="0000005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</w:t>
        <w:tab/>
        <w:t xml:space="preserve">справки о размерах стипендий;</w:t>
      </w:r>
    </w:p>
    <w:p w:rsidR="00000000" w:rsidDel="00000000" w:rsidP="00000000" w:rsidRDefault="00000000" w:rsidRPr="00000000" w14:paraId="00000060">
      <w:pPr>
        <w:ind w:left="7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справки о размерах пенсий по потере кормильца, инвалидности, по старости;</w:t>
      </w:r>
    </w:p>
    <w:p w:rsidR="00000000" w:rsidDel="00000000" w:rsidP="00000000" w:rsidRDefault="00000000" w:rsidRPr="00000000" w14:paraId="00000061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справки об инвалидности;</w:t>
      </w:r>
    </w:p>
    <w:p w:rsidR="00000000" w:rsidDel="00000000" w:rsidP="00000000" w:rsidRDefault="00000000" w:rsidRPr="00000000" w14:paraId="00000062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документ, выданный медицинской организацией, имеющей лицензию на осуществление медицинской деятельности, подтверждающий наличие диагноза у заявителя или члена его семьи;</w:t>
      </w:r>
    </w:p>
    <w:p w:rsidR="00000000" w:rsidDel="00000000" w:rsidP="00000000" w:rsidRDefault="00000000" w:rsidRPr="00000000" w14:paraId="00000063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документ, выданный медицинской организацией, имеющей лицензию на осуществление медицинской деятельности, подтверждающий рекомендацию на прохождение лечения или реабилитации после перенесенного заболевания;</w:t>
      </w:r>
    </w:p>
    <w:p w:rsidR="00000000" w:rsidDel="00000000" w:rsidP="00000000" w:rsidRDefault="00000000" w:rsidRPr="00000000" w14:paraId="00000064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документальное подтверждение суммы запрашиваемой помощи;</w:t>
      </w:r>
    </w:p>
    <w:p w:rsidR="00000000" w:rsidDel="00000000" w:rsidP="00000000" w:rsidRDefault="00000000" w:rsidRPr="00000000" w14:paraId="00000065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реквизиты счета в банке на имя заявителя;</w:t>
      </w:r>
    </w:p>
    <w:p w:rsidR="00000000" w:rsidDel="00000000" w:rsidP="00000000" w:rsidRDefault="00000000" w:rsidRPr="00000000" w14:paraId="00000066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согласие на обработку персональных данных;</w:t>
      </w:r>
    </w:p>
    <w:p w:rsidR="00000000" w:rsidDel="00000000" w:rsidP="00000000" w:rsidRDefault="00000000" w:rsidRPr="00000000" w14:paraId="00000067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другие подтверждающие документы и сведения.</w:t>
      </w:r>
    </w:p>
    <w:p w:rsidR="00000000" w:rsidDel="00000000" w:rsidP="00000000" w:rsidRDefault="00000000" w:rsidRPr="00000000" w14:paraId="00000068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5.3. Обращения и прилагаемые к ним копии документов направляются в Фонд по почте или передаются лично </w:t>
      </w:r>
      <w:commentRangeStart w:id="16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адресу Фонда</w:t>
      </w:r>
      <w:commentRangeEnd w:id="16"/>
      <w:r w:rsidDel="00000000" w:rsidR="00000000" w:rsidRPr="00000000">
        <w:commentReference w:id="16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указанного в Едином государственном реестре юридических лиц. </w:t>
      </w:r>
    </w:p>
    <w:p w:rsidR="00000000" w:rsidDel="00000000" w:rsidP="00000000" w:rsidRDefault="00000000" w:rsidRPr="00000000" w14:paraId="00000069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Обращения и прилагаемые к ним копии документов могут быть направлены в электронном виде по </w:t>
      </w:r>
      <w:commentRangeStart w:id="17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электронной почте</w:t>
      </w:r>
      <w:commentRangeEnd w:id="17"/>
      <w:r w:rsidDel="00000000" w:rsidR="00000000" w:rsidRPr="00000000">
        <w:commentReference w:id="17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Фонда. </w:t>
      </w:r>
    </w:p>
    <w:p w:rsidR="00000000" w:rsidDel="00000000" w:rsidP="00000000" w:rsidRDefault="00000000" w:rsidRPr="00000000" w14:paraId="0000006A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запросу Фонда заявитель предоставляет оригинал обращения, а также  подлинники приложенных документов не позднее … (…) календарных дней со дня получения запроса. При непредставлении в указанный срок оригинала обращения с приложенными документами, а также в случае расхождения оригиналов указанных документов с переданными в Фонд в электронном виде, обращение считается аннулированным. Выделение благотворительной помощи по такому обращению не производится.</w:t>
      </w:r>
    </w:p>
    <w:p w:rsidR="00000000" w:rsidDel="00000000" w:rsidP="00000000" w:rsidRDefault="00000000" w:rsidRPr="00000000" w14:paraId="0000006B">
      <w:pPr>
        <w:spacing w:after="240" w:befor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commentRangeStart w:id="18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5.4.</w:t>
      </w:r>
      <w:commentRangeEnd w:id="18"/>
      <w:r w:rsidDel="00000000" w:rsidR="00000000" w:rsidRPr="00000000">
        <w:commentReference w:id="18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Сотрудник Фонда проверяет поступившее обращение и документы на соответствие условиям Программы. Сотрудник Фонда при оценке проверяет изложенные факты и при необходимости запрашивает дополнительную информацию. Сотрудник Фонда подготавливает пояснительную записку с выводами о соответствии обращения заявителя условиям Программы с предложениями по форме и размерам благотворительной помощи, либо с выводами о несоответствии обращения заявителя условиям Программы.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5.5. Решение о предоставлении или об отказе в предоставлении благотворительной помощи </w:t>
      </w:r>
      <w:commentRangeStart w:id="19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принимается</w:t>
      </w:r>
      <w:commentRangeEnd w:id="19"/>
      <w:r w:rsidDel="00000000" w:rsidR="00000000" w:rsidRPr="00000000">
        <w:commentReference w:id="19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единолично </w:t>
      </w:r>
      <w:commentRangeStart w:id="2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 </w:t>
      </w:r>
      <w:commentRangeEnd w:id="20"/>
      <w:r w:rsidDel="00000000" w:rsidR="00000000" w:rsidRPr="00000000">
        <w:commentReference w:id="2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Фонда - на сумму до … рублей;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коллегиально - на сумму свыше … рублей. 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коллегиального принятия решения директором Фонда </w:t>
      </w:r>
      <w:commentRangeStart w:id="2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формирует рабочую группу</w:t>
      </w:r>
      <w:commentRangeEnd w:id="21"/>
      <w:r w:rsidDel="00000000" w:rsidR="00000000" w:rsidRPr="00000000">
        <w:commentReference w:id="2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составе не менее 3-х человек, включая директора Фонда. В состав рабочей группы могут быть приглашены эксперты (специалисты по рассматриваемому вопросу обращения). Заседания рабочей группы могут проводиться дистанционно с использованием информационно-телекоммуникационных технологий.</w:t>
      </w:r>
    </w:p>
    <w:p w:rsidR="00000000" w:rsidDel="00000000" w:rsidP="00000000" w:rsidRDefault="00000000" w:rsidRPr="00000000" w14:paraId="00000070">
      <w:pPr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5.6. Решение о предоставлении или об отказе в предоставлении благотворительной помощи принимается на основании оценки обращения и размера имеющегося финансирования Программы.  При оценке обращения учитываются:</w:t>
      </w:r>
    </w:p>
    <w:p w:rsidR="00000000" w:rsidDel="00000000" w:rsidP="00000000" w:rsidRDefault="00000000" w:rsidRPr="00000000" w14:paraId="00000071">
      <w:pPr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1) соответствие нужд/запроса заявителя условиям Программы;</w:t>
      </w:r>
    </w:p>
    <w:p w:rsidR="00000000" w:rsidDel="00000000" w:rsidP="00000000" w:rsidRDefault="00000000" w:rsidRPr="00000000" w14:paraId="00000072">
      <w:pPr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2) конкретность и обоснованность обращения, в том числе наличие подтверждающих документов;</w:t>
      </w:r>
    </w:p>
    <w:p w:rsidR="00000000" w:rsidDel="00000000" w:rsidP="00000000" w:rsidRDefault="00000000" w:rsidRPr="00000000" w14:paraId="00000073">
      <w:pPr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3) реалистичность запрошенной суммы или иной помощи.</w:t>
      </w:r>
    </w:p>
    <w:p w:rsidR="00000000" w:rsidDel="00000000" w:rsidP="00000000" w:rsidRDefault="00000000" w:rsidRPr="00000000" w14:paraId="00000074">
      <w:pPr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Фонд вправе отказать в предоставлении благотворительной помощи на основании:</w:t>
      </w:r>
    </w:p>
    <w:p w:rsidR="00000000" w:rsidDel="00000000" w:rsidP="00000000" w:rsidRDefault="00000000" w:rsidRPr="00000000" w14:paraId="00000075">
      <w:pPr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несоответствия нужд/запроса заявителя условиям Программы;</w:t>
      </w:r>
    </w:p>
    <w:p w:rsidR="00000000" w:rsidDel="00000000" w:rsidP="00000000" w:rsidRDefault="00000000" w:rsidRPr="00000000" w14:paraId="00000076">
      <w:pPr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предоставления заявителем неполных и (или) недостоверных сведений и подтверждающих документов;</w:t>
      </w:r>
    </w:p>
    <w:p w:rsidR="00000000" w:rsidDel="00000000" w:rsidP="00000000" w:rsidRDefault="00000000" w:rsidRPr="00000000" w14:paraId="00000077">
      <w:pPr>
        <w:spacing w:after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отсутствия или недостаточности имеющихся в распоряжении Фонда средств для предоставления благотворительной помощи.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5.7. Фонд вправе принять решение о предоставлении благотворительной помощи по собственной инициативе при отсутствии обращения.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случае предоставления помощи по инициативе Фонда (при отсутствии обращения) оценка ситуации, требующей поддержки, осуществляется по аналогичным критериям.</w:t>
      </w:r>
    </w:p>
    <w:p w:rsidR="00000000" w:rsidDel="00000000" w:rsidP="00000000" w:rsidRDefault="00000000" w:rsidRPr="00000000" w14:paraId="0000007A">
      <w:pPr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5.8. Единоличное решение </w:t>
      </w:r>
      <w:commentRangeStart w:id="2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commentRangeEnd w:id="22"/>
      <w:r w:rsidDel="00000000" w:rsidR="00000000" w:rsidRPr="00000000">
        <w:commentReference w:id="22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Фонда оформляется приказом. Коллегиальное решение рабочей группы оформляется письменным протоколом, подписывается председательствующим и секретарем заседания рабочей группы.</w:t>
      </w:r>
    </w:p>
    <w:p w:rsidR="00000000" w:rsidDel="00000000" w:rsidP="00000000" w:rsidRDefault="00000000" w:rsidRPr="00000000" w14:paraId="0000007C">
      <w:pPr>
        <w:spacing w:after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Заявитель уведомляется о принятом решении любым способом, с использованием контактных данных, указанных им в обращении.</w:t>
      </w:r>
    </w:p>
    <w:p w:rsidR="00000000" w:rsidDel="00000000" w:rsidP="00000000" w:rsidRDefault="00000000" w:rsidRPr="00000000" w14:paraId="0000007D">
      <w:pPr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5.9. В отношении обращений, по которым принято положительное решение, благотворительная помощь может предоставляться любым из перечисленных способов:</w:t>
      </w:r>
    </w:p>
    <w:p w:rsidR="00000000" w:rsidDel="00000000" w:rsidP="00000000" w:rsidRDefault="00000000" w:rsidRPr="00000000" w14:paraId="0000007E">
      <w:pPr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основании договора о благотворительной помощи, составленного в форме одного документа, подписанного </w:t>
      </w:r>
      <w:commentRangeStart w:id="23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commentRangeEnd w:id="23"/>
      <w:r w:rsidDel="00000000" w:rsidR="00000000" w:rsidRPr="00000000">
        <w:commentReference w:id="23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Фонда и благополучателем;</w:t>
      </w:r>
    </w:p>
    <w:p w:rsidR="00000000" w:rsidDel="00000000" w:rsidP="00000000" w:rsidRDefault="00000000" w:rsidRPr="00000000" w14:paraId="0000007F">
      <w:pPr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основании договора о благотворительной помощи, заключаемого путем обмена документами: со стороны благополучателя таким документом является письменное заявление на получение благотворительной помощи, со стороны Фонда – письменное уведомление благополучателя о положительном решении на предоставление благотворительной помощи с указанием всех существенных условий предоставления помощи (суммы пожертвования или помощи в иной форме, сроков или периодичности и т.д.); обмен документами может осуществляться в том числе посредством почтовой или электронной связи, позволяющей достоверно установить, что документ исходит от стороны по договору;</w:t>
      </w:r>
    </w:p>
    <w:p w:rsidR="00000000" w:rsidDel="00000000" w:rsidP="00000000" w:rsidRDefault="00000000" w:rsidRPr="00000000" w14:paraId="00000080">
      <w:pPr>
        <w:spacing w:after="24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основании договора купли-продажи/возмездного оказания услуг/выполнения работ, по которому Фонд оплачивает товар/услуги/работы в пользу благополучателя, а благополучатель является непосредственным получателем товара/услуг/работ.</w:t>
      </w:r>
    </w:p>
    <w:p w:rsidR="00000000" w:rsidDel="00000000" w:rsidP="00000000" w:rsidRDefault="00000000" w:rsidRPr="00000000" w14:paraId="00000081">
      <w:pPr>
        <w:spacing w:after="20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6. Источники финансирования Благотворительной программы</w:t>
      </w:r>
    </w:p>
    <w:p w:rsidR="00000000" w:rsidDel="00000000" w:rsidP="00000000" w:rsidRDefault="00000000" w:rsidRPr="00000000" w14:paraId="00000082">
      <w:pPr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6.1. Финансирование Программы осуществляется за счет:</w:t>
      </w:r>
    </w:p>
    <w:p w:rsidR="00000000" w:rsidDel="00000000" w:rsidP="00000000" w:rsidRDefault="00000000" w:rsidRPr="00000000" w14:paraId="00000083">
      <w:pPr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благотворительных пожертвований, предоставляемых Фонду физическими и юридическими лицами в денежной или натуральной форме;</w:t>
      </w:r>
    </w:p>
    <w:p w:rsidR="00000000" w:rsidDel="00000000" w:rsidP="00000000" w:rsidRDefault="00000000" w:rsidRPr="00000000" w14:paraId="00000084">
      <w:pPr>
        <w:spacing w:after="24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иных не запрещенных законом имущественных источников.</w:t>
      </w:r>
    </w:p>
    <w:p w:rsidR="00000000" w:rsidDel="00000000" w:rsidP="00000000" w:rsidRDefault="00000000" w:rsidRPr="00000000" w14:paraId="00000085">
      <w:pPr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6.2. Пожертвование в денежной форме поступает в Фонд на основании:</w:t>
      </w:r>
    </w:p>
    <w:p w:rsidR="00000000" w:rsidDel="00000000" w:rsidP="00000000" w:rsidRDefault="00000000" w:rsidRPr="00000000" w14:paraId="00000086">
      <w:pPr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заключенного с Благотворителем отдельного письменного договора пожертвования, подписанного сторонами;</w:t>
      </w:r>
    </w:p>
    <w:p w:rsidR="00000000" w:rsidDel="00000000" w:rsidP="00000000" w:rsidRDefault="00000000" w:rsidRPr="00000000" w14:paraId="00000087">
      <w:pPr>
        <w:spacing w:after="24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акцепта Благотворителем оферты (публичной оферты) на заключение договора пожертвования путем фактического перечисления денежного пожертвования на банковский счет Фонда или поступления в кассу Фонда.</w:t>
      </w:r>
    </w:p>
    <w:p w:rsidR="00000000" w:rsidDel="00000000" w:rsidP="00000000" w:rsidRDefault="00000000" w:rsidRPr="00000000" w14:paraId="00000088">
      <w:pPr>
        <w:spacing w:after="240" w:before="24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6.3. Пожертвование в натуральной форме поступает в Фонд на основании заключенного с Благотворителем отдельного письменного договора пожертвования. Стоимость имущества, передаваемого в качестве пожертвования, указывается в договоре. Передача пожертвования оформляется актом.</w:t>
      </w:r>
    </w:p>
    <w:p w:rsidR="00000000" w:rsidDel="00000000" w:rsidP="00000000" w:rsidRDefault="00000000" w:rsidRPr="00000000" w14:paraId="00000089">
      <w:pPr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6.4. Пожертвования, поступившие в Фонд в денежной форме и используемые в рамках настоящей Программы, - расходуются в течение срока действия Программы, независимо от даты поступления пожертвования.</w:t>
      </w:r>
    </w:p>
    <w:p w:rsidR="00000000" w:rsidDel="00000000" w:rsidP="00000000" w:rsidRDefault="00000000" w:rsidRPr="00000000" w14:paraId="0000008A">
      <w:pPr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Благотворительные пожертвования в натуральной форме, поступившие в Фонд и используемые в рамках настоящей Программы, - используются в течение срока действия Программы, независимо от даты поступления пожертвования.</w:t>
      </w:r>
    </w:p>
    <w:p w:rsidR="00000000" w:rsidDel="00000000" w:rsidP="00000000" w:rsidRDefault="00000000" w:rsidRPr="00000000" w14:paraId="0000008B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7. Смета Благотворительной программы</w:t>
      </w:r>
    </w:p>
    <w:p w:rsidR="00000000" w:rsidDel="00000000" w:rsidP="00000000" w:rsidRDefault="00000000" w:rsidRPr="00000000" w14:paraId="0000008C">
      <w:pPr>
        <w:spacing w:after="240" w:before="24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7.1 Смета предполагаемых поступлений и планируемых расходов Программы составляется на соответствующий календарный год утверждается </w:t>
      </w:r>
      <w:commentRangeStart w:id="24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commentRangeEnd w:id="24"/>
      <w:r w:rsidDel="00000000" w:rsidR="00000000" w:rsidRPr="00000000">
        <w:commentReference w:id="24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Фонда и оформляется в виде приложения к Программе.</w:t>
      </w:r>
    </w:p>
    <w:p w:rsidR="00000000" w:rsidDel="00000000" w:rsidP="00000000" w:rsidRDefault="00000000" w:rsidRPr="00000000" w14:paraId="0000008D">
      <w:pPr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7.2. Сумма благотворительной помощи, запланированная в смете, расходуется в соответствии с положениями Программы и на основании решений о предоставлении благотворительной помощи.</w:t>
      </w:r>
    </w:p>
    <w:p w:rsidR="00000000" w:rsidDel="00000000" w:rsidP="00000000" w:rsidRDefault="00000000" w:rsidRPr="00000000" w14:paraId="0000008E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Список приложений:</w:t>
      </w:r>
    </w:p>
    <w:p w:rsidR="00000000" w:rsidDel="00000000" w:rsidP="00000000" w:rsidRDefault="00000000" w:rsidRPr="00000000" w14:paraId="0000008F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Приложение № 1. Смета Благотворительной программы на период  с 01.01.2024 года по 31.12.2026 года (на весь срок реализации Программы).</w:t>
      </w:r>
    </w:p>
    <w:p w:rsidR="00000000" w:rsidDel="00000000" w:rsidP="00000000" w:rsidRDefault="00000000" w:rsidRPr="00000000" w14:paraId="00000090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Приложение № 2. Смета Благотворительной программы на 2024 год (на первый этап реализации Программы).</w:t>
      </w:r>
    </w:p>
    <w:p w:rsidR="00000000" w:rsidDel="00000000" w:rsidP="00000000" w:rsidRDefault="00000000" w:rsidRPr="00000000" w14:paraId="00000091">
      <w:pPr>
        <w:spacing w:after="240" w:before="24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240" w:before="24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Центр правовых знаний о благотворительности" w:id="22" w:date="2023-11-20T12:50:33Z"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Указать должность единоличного исполнительного органа (руководителя).</w:t>
      </w:r>
    </w:p>
  </w:comment>
  <w:comment w:author="Центр правовых знаний о благотворительности" w:id="19" w:date="2023-11-20T12:49:51Z"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Предлагается как вариант принятия решения о предоставлении помощи благополучателю.</w:t>
      </w:r>
    </w:p>
  </w:comment>
  <w:comment w:author="Центр правовых знаний о благотворительности" w:id="21" w:date="2023-11-20T12:50:20Z"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Предлагается как вариант коллегиального принятия решения. Это может быть и коллегиальный орган управления или надзора благотворительной организации. Возможно, что все решения о благотворительной помощи принимает руководитель организации единолично.</w:t>
      </w:r>
    </w:p>
  </w:comment>
  <w:comment w:author="Центр правовых знаний о благотворительности" w:id="4" w:date="2023-11-20T12:46:00Z"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Ориентируемся, прежде всего, на устав. В частности, есть ограничения по территории деятельности для общественных организаций. При необходимости можно дополнительно ограничить территорию реализации Благотворительной программы, тем самым конкретизировать круг получателей по территориальному признаку.</w:t>
      </w:r>
    </w:p>
  </w:comment>
  <w:comment w:author="Центр правовых знаний о благотворительности" w:id="6" w:date="2023-11-20T12:46:24Z"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Срок и этапы - обязательные составляющие программы. "Благотворительная программа … устанавливает этапы и сроки ее реализации" (п.2 ст. 17 ФЗ «О благотворительной деятельности и добровольчестве (волонтерстве)»).</w:t>
      </w:r>
    </w:p>
  </w:comment>
  <w:comment w:author="Центр правовых знаний о благотворительности" w:id="18" w:date="2023-11-20T12:49:38Z"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Предлагается как вариант процедуры рассмотрения обращения заявителя.</w:t>
      </w:r>
    </w:p>
  </w:comment>
  <w:comment w:author="Центр правовых знаний о благотворительности" w:id="3" w:date="2023-11-20T12:45:47Z"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Благотворительная программа - это комплекс мероприятий, направленных на решение конкретных задач, СООТВЕТСТВУЮЩИХ УСТАВНЫМ ЦЕЛЯМ организации (п.1 ст. 17 ФЗ «О благотворительной деятельности и добровольчестве (волонтерстве)»). Выделяем уставную цель/цели, на достижение которых направлена данная Программа.</w:t>
      </w:r>
    </w:p>
  </w:comment>
  <w:comment w:author="Центр правовых знаний о благотворительности" w:id="14" w:date="2023-11-20T12:48:53Z"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Можно дополнить перечень конкретных потребностей и тем самым конкретизировать целевое назначение благотворительной помощи в рамках данной программы.</w:t>
      </w:r>
    </w:p>
  </w:comment>
  <w:comment w:author="Центр правовых знаний о благотворительности" w:id="17" w:date="2023-11-20T12:49:28Z"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Можно указать в программе конкретный адрес электронной почты.</w:t>
      </w:r>
    </w:p>
  </w:comment>
  <w:comment w:author="Центр правовых знаний о благотворительности" w:id="2" w:date="2023-11-20T12:45:31Z"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 благотворительной программы может быть название, но это не обязательно. Названия актуальны для случаев, когда в организации несколько благотворительных программ.</w:t>
      </w:r>
    </w:p>
  </w:comment>
  <w:comment w:author="Центр правовых знаний о благотворительности" w:id="11" w:date="2023-11-20T12:47:46Z"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Указать соответствующий субъект Российской Федерации.</w:t>
      </w:r>
    </w:p>
  </w:comment>
  <w:comment w:author="Центр правовых знаний о благотворительности" w:id="24" w:date="2023-11-20T12:50:53Z"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Наименование высшего коллегиального органа благотворительной организации.</w:t>
      </w:r>
    </w:p>
  </w:comment>
  <w:comment w:author="Центр правовых знаний о благотворительности" w:id="8" w:date="2023-11-20T12:46:45Z"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Организация самостоятельно определяет, что может считаться "этапом" в реализации программы.</w:t>
      </w:r>
    </w:p>
  </w:comment>
  <w:comment w:author="Центр правовых знаний о благотворительности" w:id="20" w:date="2023-11-20T12:50:06Z"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Указать должность единоличного исполнительного органа (руководителя).</w:t>
      </w:r>
    </w:p>
  </w:comment>
  <w:comment w:author="Центр правовых знаний о благотворительности" w:id="10" w:date="2023-11-20T12:47:31Z"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законе о благотворительной деятельности нет правового определения "малообеспеченных". Ориентиром может быть ФЗ "О государственной социальной помощи", в котором определяется категория "малоимущих" либо соответствующее региональное законодательство.</w:t>
      </w:r>
    </w:p>
  </w:comment>
  <w:comment w:author="Центр правовых знаний о благотворительности" w:id="23" w:date="2023-11-20T12:50:42Z"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Указать наименование должности единоличного исполнительного органа (руководителя).</w:t>
      </w:r>
    </w:p>
  </w:comment>
  <w:comment w:author="Центр правовых знаний о благотворительности" w:id="7" w:date="2023-11-20T12:46:35Z"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Программа может быть долгосрочной. В образце - 3 года.</w:t>
      </w:r>
    </w:p>
  </w:comment>
  <w:comment w:author="Центр правовых знаний о благотворительности" w:id="15" w:date="2023-11-20T12:49:03Z"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Указать наименование должности единоличного исполнительного органа (руководителя). Возможен вариант. Когда образец заявления является приложением к программе и утверждается одновременно с программой.</w:t>
      </w:r>
    </w:p>
  </w:comment>
  <w:comment w:author="Центр правовых знаний о благотворительности" w:id="5" w:date="2023-11-20T12:46:12Z"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Исходя из правового определения Благотворительной программы, обозначаем конкретную задачу программы.</w:t>
      </w:r>
    </w:p>
  </w:comment>
  <w:comment w:author="Центр правовых знаний о благотворительности" w:id="13" w:date="2023-11-20T12:48:17Z"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Данным пунктом предусмотрена приоритетная поддержка определенной группы благополучателей из целевой группы. Такое условие может быть по усмотрению организации. Это способ еще более конкретизировать круг потенциальных благополучателей.</w:t>
      </w:r>
    </w:p>
  </w:comment>
  <w:comment w:author="Центр правовых знаний о благотворительности" w:id="16" w:date="2023-11-20T12:49:12Z"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Можно указать адрес организации в программе.</w:t>
      </w:r>
    </w:p>
  </w:comment>
  <w:comment w:author="Центр правовых знаний о благотворительности" w:id="1" w:date="2023-11-20T12:45:12Z"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Указать полное наименование благотворительной организации, включая организационно-правовую форму. В образце - благотворительный фонд.</w:t>
      </w:r>
    </w:p>
  </w:comment>
  <w:comment w:author="Центр правовых знаний о благотворительности" w:id="9" w:date="2023-11-20T12:47:22Z"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образце представлен подход к определению критериев, по которым можно очертить круг благополучателей.</w:t>
      </w:r>
    </w:p>
  </w:comment>
  <w:comment w:author="Центр правовых знаний о благотворительности" w:id="0" w:date="2023-11-20T12:44:57Z"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Наименование высшего коллегиального органа.</w:t>
      </w:r>
    </w:p>
  </w:comment>
  <w:comment w:author="Центр правовых знаний о благотворительности" w:id="12" w:date="2023-11-20T12:48:03Z"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Другие категории в зависимости от цели задачи программы.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0" Type="http://schemas.openxmlformats.org/officeDocument/2006/relationships/hyperlink" Target="https://youtu.be/Bs0mmsKpOHo" TargetMode="External"/><Relationship Id="rId9" Type="http://schemas.openxmlformats.org/officeDocument/2006/relationships/hyperlink" Target="https://charity.lawcs.ru/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s://charity.lawcs.ru/" TargetMode="External"/><Relationship Id="rId8" Type="http://schemas.openxmlformats.org/officeDocument/2006/relationships/hyperlink" Target="https://lawc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